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龙建安函〔2021〕2号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龙岩市住房和城乡建设局关于举办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“支部建在项目上”党建观摩暨2021年度“安全生产月”系列宣教活动的通知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定于2021年6月25日举办“支部建在项目上”党建观摩暨2021年度“安全生产月”系列宣教活动，有关事项通知如下：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一、活动时间：</w:t>
      </w:r>
      <w:r>
        <w:rPr>
          <w:rFonts w:hint="eastAsia" w:ascii="仿宋_GB2312" w:eastAsia="仿宋_GB2312"/>
          <w:sz w:val="32"/>
          <w:szCs w:val="32"/>
        </w:rPr>
        <w:t>2021年6月25日下午15：00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17:30。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二、活动地点：</w:t>
      </w:r>
      <w:r>
        <w:rPr>
          <w:rFonts w:hint="eastAsia" w:ascii="仿宋_GB2312" w:eastAsia="仿宋_GB2312"/>
          <w:sz w:val="32"/>
          <w:szCs w:val="32"/>
        </w:rPr>
        <w:t>龙岩市新罗区东城侨声·尚品郡项目（侨声影剧院边上）。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三、活动主题：</w:t>
      </w:r>
      <w:r>
        <w:rPr>
          <w:rFonts w:hint="eastAsia" w:ascii="仿宋_GB2312" w:eastAsia="仿宋_GB2312"/>
          <w:sz w:val="32"/>
          <w:szCs w:val="32"/>
        </w:rPr>
        <w:t>党旗飘在工地上，责任落在岗位上。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四、活动内容：</w:t>
      </w:r>
      <w:r>
        <w:rPr>
          <w:rFonts w:hint="eastAsia" w:ascii="仿宋_GB2312" w:eastAsia="仿宋_GB2312"/>
          <w:sz w:val="32"/>
          <w:szCs w:val="32"/>
        </w:rPr>
        <w:t>“一中心、一亮点、一长廊”。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一中心：</w:t>
      </w:r>
      <w:r>
        <w:rPr>
          <w:rFonts w:hint="eastAsia" w:ascii="仿宋_GB2312" w:eastAsia="仿宋_GB2312"/>
          <w:sz w:val="32"/>
          <w:szCs w:val="32"/>
        </w:rPr>
        <w:t>以侨声·尚品郡项目部会议室为中心，以PPT讲座形式，介绍</w:t>
      </w:r>
      <w:r>
        <w:rPr>
          <w:rFonts w:hint="eastAsia" w:ascii="仿宋_GB2312" w:eastAsia="仿宋_GB2312"/>
          <w:sz w:val="32"/>
          <w:szCs w:val="32"/>
          <w:lang w:eastAsia="zh-CN"/>
        </w:rPr>
        <w:t>恒亿集团有限公司</w:t>
      </w:r>
      <w:r>
        <w:rPr>
          <w:rFonts w:hint="eastAsia" w:ascii="仿宋_GB2312" w:eastAsia="仿宋_GB2312"/>
          <w:sz w:val="32"/>
          <w:szCs w:val="32"/>
        </w:rPr>
        <w:t>党支部党建工作成果汇报及企业文化宣传片展播。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一亮点：</w:t>
      </w:r>
      <w:r>
        <w:rPr>
          <w:rFonts w:hint="eastAsia" w:ascii="仿宋_GB2312" w:eastAsia="仿宋_GB2312"/>
          <w:sz w:val="32"/>
          <w:szCs w:val="32"/>
        </w:rPr>
        <w:t>以侨声·尚品郡售楼部前广场大型背景为亮点，搭建一平台，举行开幕仪式（宣读《致全市建筑业企业的一封信》）；集中学习《生命重于泰山——学习习近平总书记关于安全生产重要论述》电视专题片；举办2021年度龙岩市住建系统“安康杯”知识竞赛活动；播放《2020年全国影响最大的十大安全事故案例解析教育片》，普及安全生产知识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一长廊：</w:t>
      </w:r>
      <w:r>
        <w:rPr>
          <w:rFonts w:hint="eastAsia" w:ascii="仿宋_GB2312" w:eastAsia="仿宋_GB2312"/>
          <w:sz w:val="32"/>
          <w:szCs w:val="32"/>
        </w:rPr>
        <w:t>从侨声电影院停车场到侨声·尚品郡项目部会议室人行道设“党建+安全生产”红色长廊（大约300米），集中展示闽西革命历史和</w:t>
      </w:r>
      <w:r>
        <w:rPr>
          <w:rFonts w:hint="eastAsia" w:ascii="仿宋_GB2312" w:eastAsia="仿宋_GB2312"/>
          <w:sz w:val="32"/>
          <w:szCs w:val="32"/>
          <w:lang w:eastAsia="zh-CN"/>
        </w:rPr>
        <w:t>恒亿集团有限公司</w:t>
      </w:r>
      <w:r>
        <w:rPr>
          <w:rFonts w:hint="eastAsia" w:ascii="仿宋_GB2312" w:eastAsia="仿宋_GB2312"/>
          <w:sz w:val="32"/>
          <w:szCs w:val="32"/>
        </w:rPr>
        <w:t>党建文化、安全生产、企业文化等相关内容。</w:t>
      </w:r>
    </w:p>
    <w:p>
      <w:pPr>
        <w:spacing w:line="560" w:lineRule="exact"/>
        <w:ind w:firstLine="640" w:firstLineChars="20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五、参加对象</w:t>
      </w:r>
    </w:p>
    <w:p>
      <w:pPr>
        <w:spacing w:line="560" w:lineRule="exact"/>
        <w:ind w:firstLine="640" w:firstLineChars="200"/>
        <w:rPr>
          <w:rStyle w:val="8"/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1.</w:t>
      </w:r>
      <w:r>
        <w:rPr>
          <w:rStyle w:val="8"/>
          <w:rFonts w:hint="eastAsia" w:ascii="仿宋_GB2312" w:hAnsi="仿宋" w:eastAsia="仿宋_GB2312"/>
          <w:sz w:val="32"/>
          <w:szCs w:val="32"/>
        </w:rPr>
        <w:t>省、市、区住建行政主管部门人员；</w:t>
      </w:r>
    </w:p>
    <w:p>
      <w:pPr>
        <w:spacing w:line="560" w:lineRule="exact"/>
        <w:ind w:firstLine="640" w:firstLineChars="200"/>
        <w:rPr>
          <w:rStyle w:val="8"/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2.有关建筑业行业协会人员；</w:t>
      </w:r>
    </w:p>
    <w:p>
      <w:pPr>
        <w:spacing w:line="560" w:lineRule="exact"/>
        <w:ind w:firstLine="640" w:firstLineChars="200"/>
        <w:rPr>
          <w:rStyle w:val="8"/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3.受邀建筑施工企业分管党建负责人、分管安全生产负责人等。</w:t>
      </w:r>
    </w:p>
    <w:p>
      <w:pPr>
        <w:spacing w:line="560" w:lineRule="exact"/>
        <w:ind w:firstLine="640" w:firstLineChars="20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六、其他事项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1.各参会人员应于</w:t>
      </w:r>
      <w:r>
        <w:rPr>
          <w:rFonts w:hint="eastAsia" w:ascii="仿宋_GB2312" w:eastAsia="仿宋_GB2312"/>
          <w:sz w:val="32"/>
          <w:szCs w:val="32"/>
        </w:rPr>
        <w:t>6月25日下午14：30入场签到。请</w:t>
      </w:r>
      <w:r>
        <w:rPr>
          <w:rFonts w:hint="eastAsia" w:ascii="仿宋_GB2312" w:eastAsia="仿宋_GB2312"/>
          <w:sz w:val="32"/>
          <w:szCs w:val="32"/>
          <w:lang w:eastAsia="zh-CN"/>
        </w:rPr>
        <w:t>恒亿集团有限公司</w:t>
      </w:r>
      <w:r>
        <w:rPr>
          <w:rFonts w:hint="eastAsia" w:ascii="仿宋_GB2312" w:eastAsia="仿宋_GB2312"/>
          <w:sz w:val="32"/>
          <w:szCs w:val="32"/>
        </w:rPr>
        <w:t>组织做好活动现场的疫情防控工作，对于扫码后动态“八闽健康码”为绿码且体温正常的</w:t>
      </w:r>
      <w:r>
        <w:rPr>
          <w:rFonts w:hint="eastAsia" w:ascii="仿宋_GB2312" w:eastAsia="仿宋_GB2312"/>
          <w:sz w:val="32"/>
          <w:szCs w:val="32"/>
          <w:lang w:eastAsia="zh-CN"/>
        </w:rPr>
        <w:t>观摩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人员，方可入场。</w:t>
      </w:r>
    </w:p>
    <w:p>
      <w:pPr>
        <w:spacing w:line="560" w:lineRule="exact"/>
        <w:ind w:firstLine="640" w:firstLineChars="200"/>
        <w:rPr>
          <w:rStyle w:val="8"/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2.因</w:t>
      </w:r>
      <w:r>
        <w:rPr>
          <w:rStyle w:val="8"/>
          <w:rFonts w:hint="eastAsia" w:ascii="仿宋_GB2312" w:hAnsi="仿宋" w:eastAsia="仿宋_GB2312"/>
          <w:sz w:val="32"/>
          <w:szCs w:val="32"/>
        </w:rPr>
        <w:t>本次活动参加人数有限，请龙岩市建筑业协会协助组织建筑企业参加活动，重点邀请全市一级总承包企业及新罗区范围的二级总承包企业，邀请人数控制在100-120人。</w:t>
      </w:r>
    </w:p>
    <w:p>
      <w:pPr>
        <w:spacing w:line="560" w:lineRule="exact"/>
        <w:ind w:firstLine="645"/>
        <w:rPr>
          <w:rStyle w:val="8"/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3.本次活动将邀请新闻媒体进行全程报道。</w:t>
      </w:r>
    </w:p>
    <w:p>
      <w:pPr>
        <w:spacing w:line="560" w:lineRule="exact"/>
        <w:ind w:firstLine="645"/>
        <w:jc w:val="right"/>
        <w:rPr>
          <w:rStyle w:val="8"/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Style w:val="8"/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龙岩市住房和城乡建设局</w:t>
      </w:r>
    </w:p>
    <w:p>
      <w:pPr>
        <w:spacing w:line="560" w:lineRule="exact"/>
        <w:ind w:right="320" w:firstLine="645"/>
        <w:jc w:val="right"/>
        <w:rPr>
          <w:rFonts w:ascii="仿宋_GB2312" w:eastAsia="仿宋_GB2312"/>
          <w:sz w:val="32"/>
          <w:szCs w:val="32"/>
        </w:rPr>
      </w:pPr>
      <w:r>
        <w:rPr>
          <w:rStyle w:val="8"/>
          <w:rFonts w:ascii="仿宋_GB2312" w:hAnsi="仿宋" w:eastAsia="仿宋_GB2312"/>
          <w:sz w:val="32"/>
          <w:szCs w:val="32"/>
        </w:rPr>
        <w:t>2021年6月21日</w:t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C95"/>
    <w:rsid w:val="00012D17"/>
    <w:rsid w:val="00040922"/>
    <w:rsid w:val="000708D2"/>
    <w:rsid w:val="00255B20"/>
    <w:rsid w:val="003E3A66"/>
    <w:rsid w:val="004335ED"/>
    <w:rsid w:val="005A6C95"/>
    <w:rsid w:val="00694D16"/>
    <w:rsid w:val="00747CDD"/>
    <w:rsid w:val="007E0B28"/>
    <w:rsid w:val="008B046E"/>
    <w:rsid w:val="00A42B97"/>
    <w:rsid w:val="00AD726B"/>
    <w:rsid w:val="00CB0222"/>
    <w:rsid w:val="00CF62BF"/>
    <w:rsid w:val="00EA6E39"/>
    <w:rsid w:val="1BF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737</Characters>
  <Lines>6</Lines>
  <Paragraphs>1</Paragraphs>
  <TotalTime>61</TotalTime>
  <ScaleCrop>false</ScaleCrop>
  <LinksUpToDate>false</LinksUpToDate>
  <CharactersWithSpaces>865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2021-06-21T01:05:00Z</dcterms:created>
  <dc:creator>谢生龙</dc:creator>
  <cp:lastModifiedBy>Admin</cp:lastModifiedBy>
  <dcterms:modified xsi:type="dcterms:W3CDTF">2021-06-21T07:32:30Z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