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r>
        <w:rPr>
          <w:rFonts w:hint="eastAsia"/>
          <w:i w:val="0"/>
          <w:iCs w:val="0"/>
          <w:color w:val="FF0000"/>
          <w:sz w:val="52"/>
          <w:szCs w:val="52"/>
          <w:u w:val="singl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福建省外向型建设企业协会筹备组</w:t>
      </w:r>
    </w:p>
    <w:p>
      <w:pPr>
        <w:rPr>
          <w:rFonts w:hint="eastAsia"/>
          <w:lang w:val="en-US" w:eastAsia="zh-CN"/>
        </w:rPr>
      </w:pPr>
    </w:p>
    <w:p>
      <w:pPr>
        <w:rPr>
          <w:rFonts w:hint="eastAsia"/>
          <w:lang w:val="en-US" w:eastAsia="zh-CN"/>
        </w:rPr>
      </w:pPr>
    </w:p>
    <w:p>
      <w:pPr>
        <w:jc w:val="center"/>
        <w:rPr>
          <w:rFonts w:hint="eastAsia"/>
          <w:sz w:val="28"/>
          <w:szCs w:val="28"/>
          <w:lang w:val="en-US" w:eastAsia="zh-CN"/>
        </w:rPr>
      </w:pPr>
      <w:r>
        <w:rPr>
          <w:rFonts w:hint="eastAsia" w:asciiTheme="majorEastAsia" w:hAnsiTheme="majorEastAsia" w:eastAsiaTheme="majorEastAsia" w:cstheme="majorEastAsia"/>
          <w:b/>
          <w:bCs/>
          <w:sz w:val="44"/>
          <w:szCs w:val="44"/>
          <w:lang w:val="en-US" w:eastAsia="zh-CN"/>
        </w:rPr>
        <w:t>入会邀请函</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尊敬的各有关单位：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行业协会商会是社会组织的重要形式，国家、省相继出台了促进行业协会商会健康有序发展有关法规政策，我们筹备成立的福建省外向型建设企业协会，是为了充分发挥行业协会的作用，及时反映企业诉求，反馈政策落实情况，发挥好规范行业秩序、建立从业人员行为准则、促进企业诚信经营等方面的自律作用</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由福建六建、福建九鼎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方圆</w:t>
      </w:r>
      <w:r>
        <w:rPr>
          <w:rFonts w:hint="eastAsia" w:ascii="仿宋_GB2312" w:hAnsi="仿宋_GB2312" w:eastAsia="仿宋_GB2312" w:cs="仿宋_GB2312"/>
          <w:sz w:val="28"/>
          <w:szCs w:val="28"/>
          <w:lang w:val="en-US" w:eastAsia="zh-CN"/>
        </w:rPr>
        <w:t>建设、</w:t>
      </w:r>
      <w:r>
        <w:rPr>
          <w:rFonts w:hint="eastAsia" w:ascii="仿宋_GB2312" w:hAnsi="仿宋_GB2312" w:eastAsia="仿宋_GB2312" w:cs="仿宋_GB2312"/>
          <w:sz w:val="28"/>
          <w:szCs w:val="28"/>
        </w:rPr>
        <w:t>福建联泰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福建同源</w:t>
      </w:r>
      <w:r>
        <w:rPr>
          <w:rFonts w:hint="eastAsia" w:ascii="仿宋_GB2312" w:hAnsi="仿宋_GB2312" w:eastAsia="仿宋_GB2312" w:cs="仿宋_GB2312"/>
          <w:sz w:val="28"/>
          <w:szCs w:val="28"/>
        </w:rPr>
        <w:t>等</w:t>
      </w:r>
      <w:r>
        <w:rPr>
          <w:rFonts w:hint="eastAsia" w:ascii="仿宋_GB2312" w:hAnsi="仿宋_GB2312" w:eastAsia="仿宋_GB2312" w:cs="仿宋_GB2312"/>
          <w:sz w:val="28"/>
          <w:szCs w:val="28"/>
          <w:lang w:val="en-US" w:eastAsia="zh-CN"/>
        </w:rPr>
        <w:t>多家</w:t>
      </w:r>
      <w:r>
        <w:rPr>
          <w:rFonts w:hint="eastAsia" w:ascii="仿宋_GB2312" w:hAnsi="仿宋_GB2312" w:eastAsia="仿宋_GB2312" w:cs="仿宋_GB2312"/>
          <w:sz w:val="28"/>
          <w:szCs w:val="28"/>
        </w:rPr>
        <w:t>民营企业向省住建厅</w:t>
      </w:r>
      <w:r>
        <w:rPr>
          <w:rFonts w:hint="eastAsia" w:ascii="仿宋_GB2312" w:hAnsi="仿宋_GB2312" w:eastAsia="仿宋_GB2312" w:cs="仿宋_GB2312"/>
          <w:sz w:val="28"/>
          <w:szCs w:val="28"/>
          <w:lang w:val="en-US" w:eastAsia="zh-CN"/>
        </w:rPr>
        <w:t>请示并获许可</w:t>
      </w:r>
      <w:r>
        <w:rPr>
          <w:rFonts w:hint="eastAsia" w:ascii="仿宋_GB2312" w:hAnsi="仿宋_GB2312" w:eastAsia="仿宋_GB2312" w:cs="仿宋_GB2312"/>
          <w:sz w:val="28"/>
          <w:szCs w:val="28"/>
        </w:rPr>
        <w:t>成立专门面向出省施工企业的行业协会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同时，</w:t>
      </w:r>
      <w:r>
        <w:rPr>
          <w:rFonts w:hint="eastAsia" w:ascii="仿宋_GB2312" w:hAnsi="仿宋_GB2312" w:eastAsia="仿宋_GB2312" w:cs="仿宋_GB2312"/>
          <w:sz w:val="28"/>
          <w:szCs w:val="28"/>
        </w:rPr>
        <w:t>福建省建筑业协会为避免会员重叠、业务相近，也给予了积极的支持，按法定程序注销原福建省建筑业协会外向型企业分会。</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在今年7月初，正式成立了以福建六建、方圆</w:t>
      </w:r>
      <w:r>
        <w:rPr>
          <w:rFonts w:hint="eastAsia" w:ascii="仿宋_GB2312" w:hAnsi="仿宋_GB2312" w:eastAsia="仿宋_GB2312" w:cs="仿宋_GB2312"/>
          <w:sz w:val="28"/>
          <w:szCs w:val="28"/>
          <w:lang w:val="en-US" w:eastAsia="zh-CN"/>
        </w:rPr>
        <w:t>建设</w:t>
      </w:r>
      <w:r>
        <w:rPr>
          <w:rFonts w:hint="eastAsia" w:ascii="仿宋_GB2312" w:hAnsi="仿宋_GB2312" w:eastAsia="仿宋_GB2312" w:cs="仿宋_GB2312"/>
          <w:sz w:val="28"/>
          <w:szCs w:val="28"/>
        </w:rPr>
        <w:t>、福建九鼎、福建发展、福建联泰、中城</w:t>
      </w:r>
      <w:r>
        <w:rPr>
          <w:rFonts w:hint="eastAsia" w:ascii="仿宋_GB2312" w:hAnsi="仿宋_GB2312" w:eastAsia="仿宋_GB2312" w:cs="仿宋_GB2312"/>
          <w:sz w:val="28"/>
          <w:szCs w:val="28"/>
          <w:lang w:val="en-US" w:eastAsia="zh-CN"/>
        </w:rPr>
        <w:t>建设</w:t>
      </w:r>
      <w:r>
        <w:rPr>
          <w:rFonts w:hint="eastAsia" w:ascii="仿宋_GB2312" w:hAnsi="仿宋_GB2312" w:eastAsia="仿宋_GB2312" w:cs="仿宋_GB2312"/>
          <w:sz w:val="28"/>
          <w:szCs w:val="28"/>
        </w:rPr>
        <w:t>、中星联丰、福建凤凰山、福建中嘉9家省内民营龙头企业、特级企业为发起人单位的协会筹备小组，</w:t>
      </w:r>
      <w:r>
        <w:rPr>
          <w:rFonts w:hint="eastAsia" w:ascii="仿宋_GB2312" w:hAnsi="仿宋_GB2312" w:eastAsia="仿宋_GB2312" w:cs="仿宋_GB2312"/>
          <w:sz w:val="28"/>
          <w:szCs w:val="28"/>
          <w:lang w:val="en-US" w:eastAsia="zh-CN"/>
        </w:rPr>
        <w:t>并于2018年9月4日获得省民政厅批准同意筹备成立，</w:t>
      </w:r>
      <w:r>
        <w:rPr>
          <w:rFonts w:hint="eastAsia" w:ascii="仿宋_GB2312" w:hAnsi="仿宋_GB2312" w:eastAsia="仿宋_GB2312" w:cs="仿宋_GB2312"/>
          <w:sz w:val="28"/>
          <w:szCs w:val="28"/>
        </w:rPr>
        <w:t>由此正式启动福建省外向型建设企业协会的各项筹备工作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并拟于2018年11月中旬在福州召开福建省外向型建设企业协会成立大会暨第一届会员代表大会。新协会办公地址：</w:t>
      </w:r>
      <w:r>
        <w:rPr>
          <w:rFonts w:hint="eastAsia" w:ascii="仿宋_GB2312" w:hAnsi="宋体" w:eastAsia="仿宋_GB2312"/>
          <w:sz w:val="28"/>
          <w:szCs w:val="28"/>
        </w:rPr>
        <w:t>福建省福州市晋安区福兴大道3号福晟大厦</w:t>
      </w:r>
      <w:r>
        <w:rPr>
          <w:rFonts w:hint="eastAsia" w:ascii="仿宋_GB2312" w:hAnsi="宋体" w:eastAsia="仿宋_GB2312"/>
          <w:sz w:val="28"/>
          <w:szCs w:val="28"/>
          <w:lang w:val="en-US" w:eastAsia="zh-CN"/>
        </w:rPr>
        <w:t>2</w:t>
      </w:r>
      <w:r>
        <w:rPr>
          <w:rFonts w:hint="eastAsia" w:ascii="仿宋_GB2312" w:hAnsi="宋体" w:eastAsia="仿宋_GB2312"/>
          <w:sz w:val="28"/>
          <w:szCs w:val="28"/>
        </w:rPr>
        <w:t>层</w:t>
      </w:r>
      <w:r>
        <w:rPr>
          <w:rFonts w:hint="eastAsia" w:ascii="仿宋_GB2312" w:hAnsi="宋体" w:eastAsia="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u w:val="none"/>
          <w:lang w:val="en-US" w:eastAsia="zh-CN"/>
        </w:rPr>
      </w:pPr>
      <w:r>
        <w:rPr>
          <w:rFonts w:hint="eastAsia" w:ascii="仿宋" w:hAnsi="仿宋" w:eastAsia="仿宋" w:cs="仿宋"/>
          <w:sz w:val="28"/>
          <w:szCs w:val="28"/>
          <w:lang w:val="en-US" w:eastAsia="zh-CN"/>
        </w:rPr>
        <w:t>现诚邀贵单位入会，入会流程如下；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1.填写《福建省外向型建设企业协会入会申请表》；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2.将填写完整的《福建省外向型建设企业协会入会申请表》及所需附件资料递交或邮寄至筹备组，并将以上资料电子版发送至邮箱674681428@</w:t>
      </w:r>
      <w:r>
        <w:rPr>
          <w:rFonts w:hint="eastAsia" w:ascii="仿宋" w:hAnsi="仿宋" w:eastAsia="仿宋" w:cs="仿宋"/>
          <w:sz w:val="28"/>
          <w:szCs w:val="28"/>
          <w:lang w:val="en-US" w:eastAsia="zh-CN"/>
        </w:rPr>
        <w:t>qq.com</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3.统一于2018年10月31日前递交入会申请资料。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登录网站</w:t>
      </w:r>
      <w:r>
        <w:rPr>
          <w:rFonts w:hint="eastAsia" w:ascii="仿宋" w:hAnsi="仿宋" w:eastAsia="仿宋" w:cs="仿宋"/>
          <w:b/>
          <w:bCs/>
          <w:sz w:val="28"/>
          <w:szCs w:val="28"/>
          <w:u w:val="none"/>
          <w:lang w:val="en-US" w:eastAsia="zh-CN"/>
        </w:rPr>
        <w:t>http://www.fjsgcs.cn/</w:t>
      </w:r>
      <w:r>
        <w:rPr>
          <w:rFonts w:hint="eastAsia" w:ascii="仿宋" w:hAnsi="仿宋" w:eastAsia="仿宋" w:cs="仿宋"/>
          <w:sz w:val="28"/>
          <w:szCs w:val="28"/>
          <w:u w:val="none"/>
          <w:lang w:val="en-US" w:eastAsia="zh-CN"/>
        </w:rPr>
        <w:t xml:space="preserve"> 在“通知公告”</w:t>
      </w:r>
      <w:r>
        <w:rPr>
          <w:rFonts w:hint="eastAsia" w:ascii="仿宋" w:hAnsi="仿宋" w:eastAsia="仿宋" w:cs="仿宋"/>
          <w:sz w:val="28"/>
          <w:szCs w:val="28"/>
          <w:lang w:val="en-US" w:eastAsia="zh-CN"/>
        </w:rPr>
        <w:t>下载《入会申请表》及相关附件</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邮寄地址：</w:t>
      </w:r>
      <w:r>
        <w:rPr>
          <w:rFonts w:hint="eastAsia" w:ascii="仿宋_GB2312" w:hAnsi="宋体" w:eastAsia="仿宋_GB2312"/>
          <w:sz w:val="28"/>
          <w:szCs w:val="28"/>
        </w:rPr>
        <w:t>福建省福州市晋安区福兴大道3号福晟大厦</w:t>
      </w:r>
      <w:r>
        <w:rPr>
          <w:rFonts w:hint="eastAsia" w:ascii="仿宋_GB2312" w:hAnsi="宋体" w:eastAsia="仿宋_GB2312"/>
          <w:sz w:val="28"/>
          <w:szCs w:val="28"/>
          <w:lang w:val="en-US" w:eastAsia="zh-CN"/>
        </w:rPr>
        <w:t>2</w:t>
      </w:r>
      <w:r>
        <w:rPr>
          <w:rFonts w:hint="eastAsia" w:ascii="仿宋_GB2312" w:hAnsi="宋体" w:eastAsia="仿宋_GB2312"/>
          <w:sz w:val="28"/>
          <w:szCs w:val="28"/>
        </w:rPr>
        <w:t>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邮    编：350011</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联系人：外向型建设企业协会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联系电话：022-58376967 （因新协会还未注册办公号码，此号码为原天津服务中心办公电话）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 w:hAnsi="仿宋" w:eastAsia="仿宋_GB2312" w:cs="仿宋"/>
          <w:sz w:val="28"/>
          <w:szCs w:val="28"/>
          <w:lang w:val="en-US" w:eastAsia="zh-CN"/>
        </w:rPr>
      </w:pPr>
      <w:r>
        <w:rPr>
          <w:rFonts w:hint="eastAsia" w:ascii="仿宋" w:hAnsi="仿宋" w:eastAsia="仿宋" w:cs="仿宋"/>
          <w:sz w:val="28"/>
          <w:szCs w:val="28"/>
          <w:lang w:val="en-US" w:eastAsia="zh-CN"/>
        </w:rPr>
        <w:t>我们诚挚邀请贵企业加入本协会，成为本会的一员，与广大同业者资源共享、</w:t>
      </w:r>
      <w:r>
        <w:rPr>
          <w:rFonts w:hint="eastAsia" w:ascii="仿宋_GB2312" w:hAnsi="仿宋_GB2312" w:eastAsia="仿宋_GB2312" w:cs="仿宋_GB2312"/>
          <w:sz w:val="28"/>
          <w:szCs w:val="28"/>
        </w:rPr>
        <w:t>合作“出海”，共同开拓国内外市场，积极参与“一带一路”建设</w:t>
      </w:r>
      <w:r>
        <w:rPr>
          <w:rFonts w:hint="eastAsia" w:ascii="仿宋_GB2312" w:hAnsi="仿宋_GB2312" w:eastAsia="仿宋_GB2312" w:cs="仿宋_GB2312"/>
          <w:sz w:val="28"/>
          <w:szCs w:val="28"/>
          <w:lang w:eastAsia="zh-CN"/>
        </w:rPr>
        <w:t>，</w:t>
      </w:r>
      <w:r>
        <w:rPr>
          <w:rFonts w:ascii="仿宋_GB2312" w:hAnsi="仿宋_GB2312" w:eastAsia="仿宋_GB2312" w:cs="仿宋_GB2312"/>
          <w:sz w:val="28"/>
          <w:szCs w:val="28"/>
        </w:rPr>
        <w:t>顺应时代潮流，</w:t>
      </w:r>
      <w:r>
        <w:rPr>
          <w:rFonts w:hint="eastAsia" w:ascii="仿宋_GB2312" w:hAnsi="仿宋_GB2312" w:eastAsia="仿宋_GB2312" w:cs="仿宋_GB2312"/>
          <w:sz w:val="28"/>
          <w:szCs w:val="28"/>
          <w:lang w:val="en-US" w:eastAsia="zh-CN"/>
        </w:rPr>
        <w:t>实现共同发展。</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 1.《福建省外向型建设企业协会入会申请表》</w:t>
      </w:r>
    </w:p>
    <w:p>
      <w:pPr>
        <w:ind w:firstLine="1400" w:firstLineChars="5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2.《福建省外向型建设企业协会章程》</w:t>
      </w:r>
    </w:p>
    <w:p>
      <w:pPr>
        <w:numPr>
          <w:ilvl w:val="0"/>
          <w:numId w:val="0"/>
        </w:numPr>
        <w:ind w:firstLine="1400" w:firstLineChars="5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3.《福建省外向型建设企业协会会费标准和使用管理办法》</w:t>
      </w:r>
    </w:p>
    <w:p>
      <w:pPr>
        <w:rPr>
          <w:rFonts w:hint="eastAsia" w:ascii="仿宋" w:hAnsi="仿宋" w:eastAsia="仿宋" w:cs="仿宋"/>
          <w:sz w:val="28"/>
          <w:szCs w:val="28"/>
          <w:lang w:val="en-US" w:eastAsia="zh-CN"/>
        </w:rPr>
      </w:pPr>
    </w:p>
    <w:p>
      <w:pPr>
        <w:ind w:firstLine="2520" w:firstLineChars="9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福建省外向型建设企业协会筹备组</w:t>
      </w:r>
    </w:p>
    <w:p>
      <w:pPr>
        <w:ind w:firstLine="3360" w:firstLineChars="1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2018年10月22日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E5568"/>
    <w:rsid w:val="013613DB"/>
    <w:rsid w:val="05C651A4"/>
    <w:rsid w:val="071E310B"/>
    <w:rsid w:val="081117BA"/>
    <w:rsid w:val="0A222349"/>
    <w:rsid w:val="0B7D6C60"/>
    <w:rsid w:val="0FFD1807"/>
    <w:rsid w:val="14AA3A86"/>
    <w:rsid w:val="21D5710F"/>
    <w:rsid w:val="242E5568"/>
    <w:rsid w:val="24563469"/>
    <w:rsid w:val="283F7E31"/>
    <w:rsid w:val="2DD54E04"/>
    <w:rsid w:val="2E4D08E7"/>
    <w:rsid w:val="2E91319F"/>
    <w:rsid w:val="34023885"/>
    <w:rsid w:val="36BC5786"/>
    <w:rsid w:val="399D6210"/>
    <w:rsid w:val="3E6771B6"/>
    <w:rsid w:val="4A617056"/>
    <w:rsid w:val="4A767BC7"/>
    <w:rsid w:val="583A0BA0"/>
    <w:rsid w:val="5F4E4C7F"/>
    <w:rsid w:val="5FF32E49"/>
    <w:rsid w:val="639B46D0"/>
    <w:rsid w:val="6C450E98"/>
    <w:rsid w:val="6FDA7135"/>
    <w:rsid w:val="7BAD7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2018-10-09T03:07:00Z</dcterms:created>
  <dc:creator>LENOVO</dc:creator>
  <cp:lastModifiedBy>LENOVO</cp:lastModifiedBy>
  <dcterms:modified xsi:type="dcterms:W3CDTF">2018-10-23T03:23:36Z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